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0CC3" w14:textId="77777777" w:rsidR="00D936F7" w:rsidRDefault="00D936F7" w:rsidP="00D936F7">
      <w:pPr>
        <w:pStyle w:val="Kop1"/>
      </w:pPr>
      <w:bookmarkStart w:id="0" w:name="_Toc219968041"/>
      <w:bookmarkStart w:id="1" w:name="_Toc220333500"/>
      <w:r>
        <w:t>Bijlage 1</w:t>
      </w:r>
      <w:r>
        <w:br/>
      </w:r>
      <w:r w:rsidRPr="00D936F7">
        <w:rPr>
          <w:sz w:val="28"/>
          <w:szCs w:val="28"/>
        </w:rPr>
        <w:t>Modelbeschrijving en toelichting wijzigingsbesluit t.b.v. ALV</w:t>
      </w:r>
      <w:bookmarkEnd w:id="0"/>
      <w:bookmarkEnd w:id="1"/>
    </w:p>
    <w:p w14:paraId="49957AE4" w14:textId="77777777" w:rsidR="00D936F7" w:rsidRDefault="00D936F7" w:rsidP="00D936F7">
      <w:pPr>
        <w:pStyle w:val="Geenafstand"/>
      </w:pPr>
    </w:p>
    <w:p w14:paraId="069865CE" w14:textId="77777777" w:rsidR="00D936F7" w:rsidRDefault="00D936F7" w:rsidP="00D936F7">
      <w:r>
        <w:t>Beste leden,</w:t>
      </w:r>
    </w:p>
    <w:p w14:paraId="1F8655AC" w14:textId="77777777" w:rsidR="00D936F7" w:rsidRDefault="00D936F7" w:rsidP="00D936F7"/>
    <w:p w14:paraId="7F91660C" w14:textId="77777777" w:rsidR="00D936F7" w:rsidRDefault="00D936F7" w:rsidP="00D936F7">
      <w:r>
        <w:t>Vanwege</w:t>
      </w:r>
      <w:r w:rsidRPr="00BF5CAD">
        <w:t xml:space="preserve"> de komst van de Wet Bestuur en Toezicht Rechtspersonen </w:t>
      </w:r>
      <w:r>
        <w:t xml:space="preserve">(WBTR) dienen </w:t>
      </w:r>
      <w:r w:rsidRPr="00BF5CAD">
        <w:t>de statuten</w:t>
      </w:r>
      <w:r>
        <w:t xml:space="preserve"> van onze lokale afdeling</w:t>
      </w:r>
      <w:r w:rsidRPr="00BF5CAD">
        <w:t xml:space="preserve"> </w:t>
      </w:r>
      <w:r>
        <w:t xml:space="preserve">aangepast te </w:t>
      </w:r>
      <w:r w:rsidRPr="00BF5CAD">
        <w:t>worden.</w:t>
      </w:r>
      <w:r>
        <w:t xml:space="preserve"> Het gaat hierbij om </w:t>
      </w:r>
      <w:r w:rsidRPr="00DE74BC">
        <w:t>verduidelijking van verantwoordelijkheden van bestuurders, de regeling bij tegenstrijdig belang en het tijdelijk ontbreken van bestuursleden (belet/ontstentenis).</w:t>
      </w:r>
    </w:p>
    <w:p w14:paraId="0804CDE7" w14:textId="77777777" w:rsidR="00D936F7" w:rsidRPr="00BF5CAD" w:rsidRDefault="00D936F7" w:rsidP="00D936F7">
      <w:pPr>
        <w:pStyle w:val="Geenafstand"/>
      </w:pPr>
      <w:r w:rsidRPr="00BF5CAD">
        <w:t> </w:t>
      </w:r>
    </w:p>
    <w:p w14:paraId="3B5BCDD7" w14:textId="77777777" w:rsidR="00D936F7" w:rsidRPr="00D936F7" w:rsidRDefault="00D936F7" w:rsidP="00D936F7">
      <w:pPr>
        <w:rPr>
          <w:i/>
          <w:iCs/>
        </w:rPr>
      </w:pPr>
      <w:r w:rsidRPr="00D936F7">
        <w:rPr>
          <w:i/>
          <w:iCs/>
        </w:rPr>
        <w:t>Tegenstrijdig belang: </w:t>
      </w:r>
    </w:p>
    <w:p w14:paraId="4BF4906A" w14:textId="77777777" w:rsidR="00D936F7" w:rsidRPr="00D936F7" w:rsidRDefault="00D936F7" w:rsidP="00D936F7">
      <w:pPr>
        <w:rPr>
          <w:i/>
          <w:iCs/>
        </w:rPr>
      </w:pPr>
      <w:r w:rsidRPr="00D936F7">
        <w:rPr>
          <w:i/>
          <w:iCs/>
        </w:rPr>
        <w:t>In de wet staat dat bestuurders en toezichthouders bij tegenstrijdig belang niet mogen deelnemen aan de beraadslagingen en besluitvorming. Ook staat in de wet hoe gehandeld moet worden als alle bestuurders of toezichthouders een tegenstrijdig belang hebben. Er is sprake van tegenstrijdig belang als een bestuurder of toezichthouder op zo’n manier een persoonlijk belang heeft, dat hij of zij niet meer in staat is om de belangen van de organisatie op een integere, objectieve en onbevooroordeelde wijze te behartigen.</w:t>
      </w:r>
    </w:p>
    <w:p w14:paraId="00550E26" w14:textId="77777777" w:rsidR="00D936F7" w:rsidRPr="00D936F7" w:rsidRDefault="00D936F7" w:rsidP="00D936F7">
      <w:pPr>
        <w:rPr>
          <w:i/>
          <w:iCs/>
        </w:rPr>
      </w:pPr>
      <w:r w:rsidRPr="00D936F7">
        <w:rPr>
          <w:i/>
          <w:iCs/>
        </w:rPr>
        <w:t>Voor tegenstrijdig belang geldt dat ‘oude bepalingen’ die nog in de statuten staan, niet meer gelden als ze in strijd zijn met de WBTR. De nieuwe wet gaat zogezegd voor op de statuten van de stichting of vereniging. Het is echter verstandig om de statuten, als deze een oude tegenstrijdig-belangregeling hebben, op dit punt aan te passen. </w:t>
      </w:r>
    </w:p>
    <w:p w14:paraId="5A0C80E6" w14:textId="77777777" w:rsidR="00D936F7" w:rsidRPr="00D936F7" w:rsidRDefault="00D936F7" w:rsidP="00D936F7">
      <w:pPr>
        <w:rPr>
          <w:i/>
          <w:iCs/>
        </w:rPr>
      </w:pPr>
      <w:r w:rsidRPr="00D936F7">
        <w:rPr>
          <w:i/>
          <w:iCs/>
        </w:rPr>
        <w:t> </w:t>
      </w:r>
    </w:p>
    <w:p w14:paraId="2CB9E122" w14:textId="77777777" w:rsidR="00D936F7" w:rsidRPr="00D936F7" w:rsidRDefault="00D936F7" w:rsidP="00D936F7">
      <w:pPr>
        <w:rPr>
          <w:i/>
          <w:iCs/>
        </w:rPr>
      </w:pPr>
      <w:r w:rsidRPr="00D936F7">
        <w:rPr>
          <w:i/>
          <w:iCs/>
        </w:rPr>
        <w:t>Belet en ontstentenis </w:t>
      </w:r>
    </w:p>
    <w:p w14:paraId="71FE9497" w14:textId="77777777" w:rsidR="00D936F7" w:rsidRPr="00D936F7" w:rsidRDefault="00D936F7" w:rsidP="00D936F7">
      <w:pPr>
        <w:rPr>
          <w:i/>
          <w:iCs/>
        </w:rPr>
      </w:pPr>
      <w:r w:rsidRPr="00D936F7">
        <w:rPr>
          <w:i/>
          <w:iCs/>
        </w:rPr>
        <w:t>Volgens de WBTR moet er een regeling in de statuten worden opgenomen over belet en ontstentenis van alle bestuurders en/of alle toezichthouders. Belet betekent dat een bestuurder of toezichthouder tijdelijk zijn of haar functie niet kan uitoefenen (door langdurige ziekte of schorsing). Van ontstentenis is sprake als er een vacature is bij terugtreden of ontslag. </w:t>
      </w:r>
    </w:p>
    <w:p w14:paraId="4E974A62" w14:textId="77777777" w:rsidR="00D936F7" w:rsidRDefault="00D936F7" w:rsidP="00D936F7">
      <w:pPr>
        <w:pStyle w:val="Geenafstand"/>
      </w:pPr>
    </w:p>
    <w:p w14:paraId="1D0D703D" w14:textId="77777777" w:rsidR="00D936F7" w:rsidRDefault="00D936F7" w:rsidP="00D936F7">
      <w:pPr>
        <w:spacing w:after="160" w:line="259" w:lineRule="auto"/>
      </w:pPr>
      <w:r>
        <w:t xml:space="preserve">Om tot deze wettelijk verplichte statutenwijziging over te gaan, vragen wij u tijdens de ALV op </w:t>
      </w:r>
      <w:r w:rsidRPr="003B400A">
        <w:rPr>
          <w:highlight w:val="green"/>
        </w:rPr>
        <w:t>*</w:t>
      </w:r>
      <w:r>
        <w:t xml:space="preserve"> te besluiten onze statuten te wijzigen </w:t>
      </w:r>
      <w:proofErr w:type="gramStart"/>
      <w:r>
        <w:t>conform</w:t>
      </w:r>
      <w:proofErr w:type="gramEnd"/>
      <w:r>
        <w:t xml:space="preserve"> de wijzigingstekst zoals beschreven in de bijgevoegde ‘Conceptakte statutenwijziging’.</w:t>
      </w:r>
    </w:p>
    <w:p w14:paraId="27979773" w14:textId="77777777" w:rsidR="00D936F7" w:rsidRDefault="00D936F7" w:rsidP="00D936F7">
      <w:pPr>
        <w:spacing w:after="160" w:line="259" w:lineRule="auto"/>
      </w:pPr>
      <w:r>
        <w:t>Deze tekst is door het Partijbureau afgestemd met een notaris, zodat onze lokale notaris deze in principe alleen hoeft over te nemen. Op grond van onze statuten is instemming van het Landelijk Bestuur nodig wanneer wij onze statuten willen wijzigen; voor de statutenwijziging vanwege de WBTR is deze instemming op voorhand verleend, mits wij de bijgevoegde tekst hanteren.</w:t>
      </w:r>
    </w:p>
    <w:p w14:paraId="7D99CE98" w14:textId="77777777" w:rsidR="00D936F7" w:rsidRDefault="00D936F7" w:rsidP="00D936F7">
      <w:pPr>
        <w:spacing w:after="160" w:line="259" w:lineRule="auto"/>
      </w:pPr>
      <w:r>
        <w:t>Nadat u formeel heeft ingestemd met de statutenwijziging, zal het bestuur de statutenwijziging voor de wettelijke deadline van 1 juli 2026 afronden bij de notaris. De kosten die hiermee gemaakt worden, financieren we uit ons lokale afdelingsbudget.</w:t>
      </w:r>
    </w:p>
    <w:p w14:paraId="1097A9CA" w14:textId="77777777" w:rsidR="00D936F7" w:rsidRDefault="00D936F7" w:rsidP="00D936F7">
      <w:pPr>
        <w:spacing w:after="160" w:line="259" w:lineRule="auto"/>
      </w:pPr>
      <w:r>
        <w:t>Met vriendelijke groet,</w:t>
      </w:r>
    </w:p>
    <w:p w14:paraId="1FF5C83D" w14:textId="2037F225" w:rsidR="008E2AA2" w:rsidRPr="00BD61D2" w:rsidRDefault="00D936F7" w:rsidP="00D936F7">
      <w:pPr>
        <w:rPr>
          <w:highlight w:val="green"/>
        </w:rPr>
      </w:pPr>
      <w:r>
        <w:t xml:space="preserve">Het bestuur van de ChristenUnie </w:t>
      </w:r>
      <w:r w:rsidRPr="000A4084">
        <w:rPr>
          <w:highlight w:val="green"/>
        </w:rPr>
        <w:t>*</w:t>
      </w:r>
    </w:p>
    <w:sectPr w:rsidR="008E2AA2" w:rsidRPr="00BD61D2" w:rsidSect="00E3212C">
      <w:headerReference w:type="default" r:id="rId11"/>
      <w:footerReference w:type="default" r:id="rId12"/>
      <w:headerReference w:type="first" r:id="rId13"/>
      <w:pgSz w:w="11906" w:h="16838"/>
      <w:pgMar w:top="1473" w:right="2268" w:bottom="2478" w:left="1843" w:header="737"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05FFD" w14:textId="77777777" w:rsidR="00D7634A" w:rsidRDefault="00D7634A" w:rsidP="00426481">
      <w:r>
        <w:separator/>
      </w:r>
    </w:p>
  </w:endnote>
  <w:endnote w:type="continuationSeparator" w:id="0">
    <w:p w14:paraId="3FD963AF" w14:textId="77777777" w:rsidR="00D7634A" w:rsidRDefault="00D7634A" w:rsidP="00426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CB360AE0-8CCB-C44A-9E28-D632BE4ED4E0}"/>
    <w:embedBold r:id="rId2" w:fontKey="{75226750-D976-614C-940E-E6E3AE16E5DE}"/>
    <w:embedItalic r:id="rId3" w:fontKey="{A1A64706-C718-9C44-A2E7-CEEDA9D29EE3}"/>
  </w:font>
  <w:font w:name="Alwyn New Rounded Lt">
    <w:altName w:val="Calibri"/>
    <w:panose1 w:val="02000503040000020004"/>
    <w:charset w:val="00"/>
    <w:family w:val="auto"/>
    <w:notTrueType/>
    <w:pitch w:val="variable"/>
    <w:sig w:usb0="A00000AF" w:usb1="5000204A" w:usb2="00000000" w:usb3="00000000" w:csb0="0000008B" w:csb1="00000000"/>
  </w:font>
  <w:font w:name="Courier New">
    <w:panose1 w:val="02070309020205020404"/>
    <w:charset w:val="00"/>
    <w:family w:val="modern"/>
    <w:pitch w:val="fixed"/>
    <w:sig w:usb0="E0002EFF" w:usb1="C0007843" w:usb2="00000009" w:usb3="00000000" w:csb0="000001FF" w:csb1="00000000"/>
    <w:embedRegular r:id="rId4" w:fontKey="{896FF6E4-5D1A-A84F-AFA0-9EB34B345C45}"/>
  </w:font>
  <w:font w:name="Times New Roman">
    <w:panose1 w:val="02020603050405020304"/>
    <w:charset w:val="00"/>
    <w:family w:val="roman"/>
    <w:pitch w:val="variable"/>
    <w:sig w:usb0="E0002EFF" w:usb1="C000785B" w:usb2="00000009" w:usb3="00000000" w:csb0="000001FF" w:csb1="00000000"/>
    <w:embedRegular r:id="rId5" w:fontKey="{F3EA4C91-829C-0849-929A-83A4759A0A0B}"/>
    <w:embedBold r:id="rId6" w:fontKey="{99024E94-739A-FF40-8F81-3D2FC4B64A52}"/>
    <w:embedItalic r:id="rId7" w:fontKey="{8CCD26B4-EC64-524E-86F3-6AD829A4BFF7}"/>
  </w:font>
  <w:font w:name="Wingdings">
    <w:panose1 w:val="05000000000000000000"/>
    <w:charset w:val="4D"/>
    <w:family w:val="decorative"/>
    <w:pitch w:val="variable"/>
    <w:sig w:usb0="00000003" w:usb1="00000000" w:usb2="00000000" w:usb3="00000000" w:csb0="80000001" w:csb1="00000000"/>
    <w:embedRegular r:id="rId8" w:fontKey="{2AB395E7-0548-3D46-9E03-F0969F000585}"/>
  </w:font>
  <w:font w:name="Symbol">
    <w:panose1 w:val="05050102010706020507"/>
    <w:charset w:val="02"/>
    <w:family w:val="decorative"/>
    <w:pitch w:val="variable"/>
    <w:sig w:usb0="00000000" w:usb1="10000000" w:usb2="00000000" w:usb3="00000000" w:csb0="80000000" w:csb1="00000000"/>
    <w:embedRegular r:id="rId9" w:fontKey="{7D6C5139-2C91-C44E-9CB0-B99ECF909AB4}"/>
  </w:font>
  <w:font w:name="Aptos Light">
    <w:panose1 w:val="020B0004020202020204"/>
    <w:charset w:val="00"/>
    <w:family w:val="swiss"/>
    <w:pitch w:val="variable"/>
    <w:sig w:usb0="20000287" w:usb1="00000003" w:usb2="00000000" w:usb3="00000000" w:csb0="0000019F" w:csb1="00000000"/>
    <w:embedRegular r:id="rId10" w:fontKey="{8BB5BC3A-4798-C24A-B6E6-F590A68F1FC6}"/>
    <w:embedItalic r:id="rId11" w:fontKey="{8ECF57EA-BF47-004E-A227-56C3C2FD2125}"/>
  </w:font>
  <w:font w:name="Proxima Nova A Extrabold">
    <w:altName w:val="Candara"/>
    <w:panose1 w:val="02000506030000020004"/>
    <w:charset w:val="00"/>
    <w:family w:val="auto"/>
    <w:notTrueType/>
    <w:pitch w:val="variable"/>
    <w:sig w:usb0="20000287" w:usb1="00000001" w:usb2="00000000" w:usb3="00000000" w:csb0="0000019F" w:csb1="00000000"/>
  </w:font>
  <w:font w:name="Proxima Nova A">
    <w:panose1 w:val="02000506030000020004"/>
    <w:charset w:val="00"/>
    <w:family w:val="auto"/>
    <w:notTrueType/>
    <w:pitch w:val="variable"/>
    <w:sig w:usb0="20000287" w:usb1="00000001" w:usb2="00000000" w:usb3="00000000" w:csb0="0000019F" w:csb1="00000000"/>
  </w:font>
  <w:font w:name="Proxima Nova Semibold">
    <w:altName w:val="Tahoma"/>
    <w:panose1 w:val="02000506030000020004"/>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2" w:fontKey="{88C379B1-EE0D-2940-986B-9B8A8493B208}"/>
    <w:embedBold r:id="rId13" w:fontKey="{E30C65B4-D76B-254D-9412-E857C60F7843}"/>
  </w:font>
  <w:font w:name="Alwyn New Lt">
    <w:altName w:val="Corbel Light"/>
    <w:panose1 w:val="020B0303000000020004"/>
    <w:charset w:val="00"/>
    <w:family w:val="swiss"/>
    <w:notTrueType/>
    <w:pitch w:val="variable"/>
    <w:sig w:usb0="A00000AF" w:usb1="5000204A" w:usb2="00000000" w:usb3="00000000" w:csb0="0000008B" w:csb1="00000000"/>
  </w:font>
  <w:font w:name="Minion Pro">
    <w:panose1 w:val="02040503050306020203"/>
    <w:charset w:val="00"/>
    <w:family w:val="roman"/>
    <w:notTrueType/>
    <w:pitch w:val="variable"/>
    <w:sig w:usb0="60000287" w:usb1="00000001" w:usb2="00000000" w:usb3="00000000" w:csb0="0000019F" w:csb1="00000000"/>
  </w:font>
  <w:font w:name="Aptos">
    <w:panose1 w:val="020B0004020202020204"/>
    <w:charset w:val="00"/>
    <w:family w:val="swiss"/>
    <w:pitch w:val="variable"/>
    <w:sig w:usb0="20000287" w:usb1="00000003" w:usb2="00000000" w:usb3="00000000" w:csb0="0000019F" w:csb1="00000000"/>
    <w:embedRegular r:id="rId14" w:fontKey="{73C9C47F-9F95-4646-A1C4-A2CFAC5CC505}"/>
    <w:embedBold r:id="rId15" w:fontKey="{85D13FE5-D05F-194F-84DF-85C0051DEE83}"/>
  </w:font>
  <w:font w:name="Calibri Light">
    <w:panose1 w:val="020F0302020204030204"/>
    <w:charset w:val="00"/>
    <w:family w:val="swiss"/>
    <w:pitch w:val="variable"/>
    <w:sig w:usb0="E4002EFF" w:usb1="C200247B" w:usb2="00000009" w:usb3="00000000" w:csb0="000001FF" w:csb1="00000000"/>
    <w:embedRegular r:id="rId16" w:fontKey="{DE02B88D-EAC5-AA4F-9687-EE2C7910E09F}"/>
    <w:embedBold r:id="rId17" w:fontKey="{C75131FF-AD4C-7542-B49B-502093CA0858}"/>
  </w:font>
  <w:font w:name="Aptos SemiBold">
    <w:panose1 w:val="020B0004020202020204"/>
    <w:charset w:val="00"/>
    <w:family w:val="swiss"/>
    <w:pitch w:val="variable"/>
    <w:sig w:usb0="20000287" w:usb1="00000003" w:usb2="00000000" w:usb3="00000000" w:csb0="0000019F" w:csb1="00000000"/>
    <w:embedBold r:id="rId18" w:fontKey="{3130B0A8-412C-544B-923B-C38E5DE209C8}"/>
  </w:font>
  <w:font w:name="Aptos ExtraBold">
    <w:panose1 w:val="020B0004020202020204"/>
    <w:charset w:val="00"/>
    <w:family w:val="swiss"/>
    <w:pitch w:val="variable"/>
    <w:sig w:usb0="20000287" w:usb1="00000003" w:usb2="00000000" w:usb3="00000000" w:csb0="0000019F" w:csb1="00000000"/>
    <w:embedBold r:id="rId19" w:fontKey="{FE3217EE-2EBA-DB42-B8EE-21A14241F9EC}"/>
  </w:font>
  <w:font w:name="Merriweather">
    <w:altName w:val="Calibri"/>
    <w:panose1 w:val="00000500000000000000"/>
    <w:charset w:val="4D"/>
    <w:family w:val="auto"/>
    <w:pitch w:val="variable"/>
    <w:sig w:usb0="20000207" w:usb1="00000002" w:usb2="00000000" w:usb3="00000000" w:csb0="00000197" w:csb1="00000000"/>
  </w:font>
  <w:font w:name="Proxima Nova">
    <w:altName w:val="Tahoma"/>
    <w:panose1 w:val="02000506030000020004"/>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Italic r:id="rId21" w:fontKey="{33842693-F00E-944F-B2F9-D45DF9272C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4C09" w14:textId="31A4AEF7" w:rsidR="00F2568D" w:rsidRPr="00F2568D" w:rsidRDefault="00CD64E2" w:rsidP="00E3212C">
    <w:pPr>
      <w:pStyle w:val="Voettekst"/>
      <w:tabs>
        <w:tab w:val="clear" w:pos="4536"/>
        <w:tab w:val="center" w:pos="4140"/>
      </w:tabs>
      <w:ind w:left="360" w:right="55"/>
      <w:jc w:val="center"/>
      <w:rPr>
        <w:rFonts w:ascii="Merriweather" w:hAnsi="Merriweather"/>
        <w:i/>
        <w:iCs/>
      </w:rPr>
    </w:pPr>
    <w:r>
      <w:rPr>
        <w:rFonts w:ascii="Cambria" w:hAnsi="Cambria"/>
        <w:i/>
        <w:iCs/>
      </w:rPr>
      <w:t>Instructie statutenwijziging WBTR</w:t>
    </w:r>
    <w:r w:rsidR="00F2568D" w:rsidRPr="00752EF7">
      <w:rPr>
        <w:rFonts w:ascii="Cambria" w:hAnsi="Cambria"/>
        <w:i/>
        <w:iCs/>
      </w:rPr>
      <w:t xml:space="preserve"> </w:t>
    </w:r>
    <w:r w:rsidR="00F2568D" w:rsidRPr="00F2568D">
      <w:rPr>
        <w:rFonts w:ascii="Calibri Light" w:hAnsi="Calibri Light" w:cs="Calibri Light"/>
        <w:sz w:val="22"/>
        <w:szCs w:val="22"/>
      </w:rPr>
      <w:t>|</w:t>
    </w:r>
    <w:r w:rsidR="00EB6DFD">
      <w:rPr>
        <w:rFonts w:ascii="Calibri Light" w:hAnsi="Calibri Light" w:cs="Calibri Light"/>
        <w:sz w:val="22"/>
        <w:szCs w:val="22"/>
      </w:rPr>
      <w:t xml:space="preserve"> </w:t>
    </w:r>
    <w:r w:rsidR="00EB6DFD" w:rsidRPr="00EB6DFD">
      <w:rPr>
        <w:rFonts w:ascii="Calibri Light" w:hAnsi="Calibri Light" w:cs="Calibri Light"/>
        <w:sz w:val="22"/>
        <w:szCs w:val="22"/>
      </w:rPr>
      <w:t xml:space="preserve">Pagina </w:t>
    </w:r>
    <w:r w:rsidR="00EB6DFD" w:rsidRPr="00EB6DFD">
      <w:rPr>
        <w:rFonts w:ascii="Calibri Light" w:hAnsi="Calibri Light" w:cs="Calibri Light"/>
        <w:sz w:val="22"/>
        <w:szCs w:val="22"/>
      </w:rPr>
      <w:fldChar w:fldCharType="begin"/>
    </w:r>
    <w:r w:rsidR="00EB6DFD" w:rsidRPr="00EB6DFD">
      <w:rPr>
        <w:rFonts w:ascii="Calibri Light" w:hAnsi="Calibri Light" w:cs="Calibri Light"/>
        <w:sz w:val="22"/>
        <w:szCs w:val="22"/>
      </w:rPr>
      <w:instrText>PAGE   \* MERGEFORMAT</w:instrText>
    </w:r>
    <w:r w:rsidR="00EB6DFD" w:rsidRPr="00EB6DFD">
      <w:rPr>
        <w:rFonts w:ascii="Calibri Light" w:hAnsi="Calibri Light" w:cs="Calibri Light"/>
        <w:sz w:val="22"/>
        <w:szCs w:val="22"/>
      </w:rPr>
      <w:fldChar w:fldCharType="separate"/>
    </w:r>
    <w:r w:rsidR="00EB6DFD" w:rsidRPr="00EB6DFD">
      <w:rPr>
        <w:rFonts w:ascii="Calibri Light" w:hAnsi="Calibri Light" w:cs="Calibri Light"/>
        <w:sz w:val="22"/>
        <w:szCs w:val="22"/>
      </w:rPr>
      <w:t>2</w:t>
    </w:r>
    <w:r w:rsidR="00EB6DFD" w:rsidRPr="00EB6DFD">
      <w:rPr>
        <w:rFonts w:ascii="Calibri Light" w:hAnsi="Calibri Light" w:cs="Calibri Light"/>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95A6E" w14:textId="77777777" w:rsidR="00D7634A" w:rsidRDefault="00D7634A" w:rsidP="00426481">
      <w:r>
        <w:separator/>
      </w:r>
    </w:p>
  </w:footnote>
  <w:footnote w:type="continuationSeparator" w:id="0">
    <w:p w14:paraId="680EDD38" w14:textId="77777777" w:rsidR="00D7634A" w:rsidRDefault="00D7634A" w:rsidP="00426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4480" w14:textId="53CFD273" w:rsidR="00641A35" w:rsidRDefault="009A5A7A">
    <w:pPr>
      <w:pStyle w:val="Koptekst"/>
    </w:pPr>
    <w:r>
      <w:rPr>
        <w:noProof/>
      </w:rPr>
      <w:drawing>
        <wp:anchor distT="0" distB="0" distL="114300" distR="114300" simplePos="0" relativeHeight="251659264" behindDoc="1" locked="0" layoutInCell="1" allowOverlap="1" wp14:anchorId="5BDF5708" wp14:editId="5C5EF0A1">
          <wp:simplePos x="0" y="0"/>
          <wp:positionH relativeFrom="column">
            <wp:posOffset>-1170305</wp:posOffset>
          </wp:positionH>
          <wp:positionV relativeFrom="paragraph">
            <wp:posOffset>-452881</wp:posOffset>
          </wp:positionV>
          <wp:extent cx="7553076" cy="10675860"/>
          <wp:effectExtent l="0" t="0" r="3810" b="5080"/>
          <wp:wrapNone/>
          <wp:docPr id="6954452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4790"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553076" cy="106758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color w:val="FFFFFF" w:themeColor="background1"/>
        <w:sz w:val="36"/>
        <w:szCs w:val="36"/>
      </w:rPr>
      <w:id w:val="859394639"/>
      <w:docPartObj>
        <w:docPartGallery w:val="Page Numbers (Top of Page)"/>
        <w:docPartUnique/>
      </w:docPartObj>
    </w:sdtPr>
    <w:sdtContent>
      <w:p w14:paraId="5074B1AC" w14:textId="75784C13" w:rsidR="00F2568D" w:rsidRPr="00F2568D" w:rsidRDefault="00F2568D" w:rsidP="00693C25">
        <w:pPr>
          <w:pStyle w:val="Koptekst"/>
          <w:framePr w:wrap="none" w:vAnchor="text" w:hAnchor="margin" w:xAlign="right" w:y="1"/>
          <w:rPr>
            <w:rStyle w:val="Paginanummer"/>
            <w:color w:val="FFFFFF" w:themeColor="background1"/>
            <w:sz w:val="36"/>
            <w:szCs w:val="36"/>
          </w:rPr>
        </w:pPr>
        <w:r w:rsidRPr="00F2568D">
          <w:rPr>
            <w:rStyle w:val="Paginanummer"/>
            <w:color w:val="FFFFFF" w:themeColor="background1"/>
            <w:sz w:val="36"/>
            <w:szCs w:val="36"/>
          </w:rPr>
          <w:fldChar w:fldCharType="begin"/>
        </w:r>
        <w:r w:rsidRPr="00F2568D">
          <w:rPr>
            <w:rStyle w:val="Paginanummer"/>
            <w:color w:val="FFFFFF" w:themeColor="background1"/>
            <w:sz w:val="36"/>
            <w:szCs w:val="36"/>
          </w:rPr>
          <w:instrText xml:space="preserve"> PAGE </w:instrText>
        </w:r>
        <w:r w:rsidRPr="00F2568D">
          <w:rPr>
            <w:rStyle w:val="Paginanummer"/>
            <w:color w:val="FFFFFF" w:themeColor="background1"/>
            <w:sz w:val="36"/>
            <w:szCs w:val="36"/>
          </w:rPr>
          <w:fldChar w:fldCharType="separate"/>
        </w:r>
        <w:r w:rsidRPr="00F2568D">
          <w:rPr>
            <w:rStyle w:val="Paginanummer"/>
            <w:noProof/>
            <w:color w:val="FFFFFF" w:themeColor="background1"/>
            <w:sz w:val="36"/>
            <w:szCs w:val="36"/>
          </w:rPr>
          <w:t>1</w:t>
        </w:r>
        <w:r w:rsidRPr="00F2568D">
          <w:rPr>
            <w:rStyle w:val="Paginanummer"/>
            <w:color w:val="FFFFFF" w:themeColor="background1"/>
            <w:sz w:val="36"/>
            <w:szCs w:val="36"/>
          </w:rPr>
          <w:fldChar w:fldCharType="end"/>
        </w:r>
      </w:p>
    </w:sdtContent>
  </w:sdt>
  <w:p w14:paraId="125887A3" w14:textId="4ECF9CA1" w:rsidR="008D005A" w:rsidRPr="00F2568D" w:rsidRDefault="00F2568D">
    <w:pPr>
      <w:pStyle w:val="Koptekst"/>
      <w:rPr>
        <w:color w:val="FFFFFF" w:themeColor="background1"/>
        <w:sz w:val="36"/>
        <w:szCs w:val="36"/>
      </w:rPr>
    </w:pPr>
    <w:r w:rsidRPr="00F2568D">
      <w:rPr>
        <w:color w:val="FFFFFF" w:themeColor="background1"/>
        <w:sz w:val="36"/>
        <w:szCs w:val="36"/>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5DC"/>
    <w:multiLevelType w:val="hybridMultilevel"/>
    <w:tmpl w:val="B8529588"/>
    <w:lvl w:ilvl="0" w:tplc="C570E116">
      <w:numFmt w:val="bullet"/>
      <w:lvlText w:val="-"/>
      <w:lvlJc w:val="left"/>
      <w:pPr>
        <w:ind w:left="720" w:hanging="360"/>
      </w:pPr>
      <w:rPr>
        <w:rFonts w:ascii="Tahoma" w:eastAsiaTheme="minorHAnsi" w:hAnsi="Tahoma" w:cs="Tahoma"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110C4"/>
    <w:multiLevelType w:val="hybridMultilevel"/>
    <w:tmpl w:val="79FE8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435E45"/>
    <w:multiLevelType w:val="hybridMultilevel"/>
    <w:tmpl w:val="CFCC6B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D82350"/>
    <w:multiLevelType w:val="hybridMultilevel"/>
    <w:tmpl w:val="86BAF1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DF0CBD"/>
    <w:multiLevelType w:val="hybridMultilevel"/>
    <w:tmpl w:val="E7263E90"/>
    <w:lvl w:ilvl="0" w:tplc="95684886">
      <w:start w:val="1"/>
      <w:numFmt w:val="bullet"/>
      <w:lvlText w:val=""/>
      <w:lvlJc w:val="left"/>
      <w:pPr>
        <w:ind w:left="720" w:hanging="360"/>
      </w:pPr>
      <w:rPr>
        <w:rFonts w:ascii="Symbol" w:eastAsiaTheme="minorHAnsi" w:hAnsi="Symbol" w:cs="Tahoma" w:hint="default"/>
        <w:color w:val="00A5E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E75921"/>
    <w:multiLevelType w:val="hybridMultilevel"/>
    <w:tmpl w:val="8F2E75E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35E78F3"/>
    <w:multiLevelType w:val="hybridMultilevel"/>
    <w:tmpl w:val="95EC0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3F539E"/>
    <w:multiLevelType w:val="hybridMultilevel"/>
    <w:tmpl w:val="2140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B1880"/>
    <w:multiLevelType w:val="hybridMultilevel"/>
    <w:tmpl w:val="7CC062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CF1135"/>
    <w:multiLevelType w:val="hybridMultilevel"/>
    <w:tmpl w:val="A90E2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1A551D"/>
    <w:multiLevelType w:val="hybridMultilevel"/>
    <w:tmpl w:val="142C630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DC7749"/>
    <w:multiLevelType w:val="hybridMultilevel"/>
    <w:tmpl w:val="A9EC63BE"/>
    <w:lvl w:ilvl="0" w:tplc="1CF674C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E66ED3"/>
    <w:multiLevelType w:val="hybridMultilevel"/>
    <w:tmpl w:val="204683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6E6218"/>
    <w:multiLevelType w:val="hybridMultilevel"/>
    <w:tmpl w:val="D2221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F33F2C"/>
    <w:multiLevelType w:val="hybridMultilevel"/>
    <w:tmpl w:val="5F7EF15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3CA391F"/>
    <w:multiLevelType w:val="hybridMultilevel"/>
    <w:tmpl w:val="62861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5421161"/>
    <w:multiLevelType w:val="hybridMultilevel"/>
    <w:tmpl w:val="6396F354"/>
    <w:lvl w:ilvl="0" w:tplc="9CD4E7D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5062A0"/>
    <w:multiLevelType w:val="hybridMultilevel"/>
    <w:tmpl w:val="637AB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8B00CF"/>
    <w:multiLevelType w:val="hybridMultilevel"/>
    <w:tmpl w:val="4DE6D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83C2127"/>
    <w:multiLevelType w:val="hybridMultilevel"/>
    <w:tmpl w:val="90C44D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AC4778"/>
    <w:multiLevelType w:val="hybridMultilevel"/>
    <w:tmpl w:val="8D36B9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0C14EB"/>
    <w:multiLevelType w:val="hybridMultilevel"/>
    <w:tmpl w:val="5AC25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143786"/>
    <w:multiLevelType w:val="hybridMultilevel"/>
    <w:tmpl w:val="9FB69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3236835"/>
    <w:multiLevelType w:val="hybridMultilevel"/>
    <w:tmpl w:val="05F00A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505143B"/>
    <w:multiLevelType w:val="hybridMultilevel"/>
    <w:tmpl w:val="62360BE4"/>
    <w:lvl w:ilvl="0" w:tplc="D9C4CFEE">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51907F4"/>
    <w:multiLevelType w:val="hybridMultilevel"/>
    <w:tmpl w:val="AE3473BC"/>
    <w:lvl w:ilvl="0" w:tplc="95684886">
      <w:start w:val="1"/>
      <w:numFmt w:val="bullet"/>
      <w:lvlText w:val=""/>
      <w:lvlJc w:val="left"/>
      <w:pPr>
        <w:ind w:left="720" w:hanging="360"/>
      </w:pPr>
      <w:rPr>
        <w:rFonts w:ascii="Symbol" w:eastAsiaTheme="minorHAnsi" w:hAnsi="Symbol" w:cs="Tahoma" w:hint="default"/>
        <w:color w:val="00A5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E82665"/>
    <w:multiLevelType w:val="hybridMultilevel"/>
    <w:tmpl w:val="8CDEB57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E803D9F"/>
    <w:multiLevelType w:val="hybridMultilevel"/>
    <w:tmpl w:val="7D884E0E"/>
    <w:lvl w:ilvl="0" w:tplc="04130019">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num w:numId="1" w16cid:durableId="1096286753">
    <w:abstractNumId w:val="24"/>
  </w:num>
  <w:num w:numId="2" w16cid:durableId="1915122614">
    <w:abstractNumId w:val="20"/>
  </w:num>
  <w:num w:numId="3" w16cid:durableId="2104299589">
    <w:abstractNumId w:val="16"/>
  </w:num>
  <w:num w:numId="4" w16cid:durableId="725489753">
    <w:abstractNumId w:val="0"/>
  </w:num>
  <w:num w:numId="5" w16cid:durableId="21977761">
    <w:abstractNumId w:val="12"/>
  </w:num>
  <w:num w:numId="6" w16cid:durableId="1093428998">
    <w:abstractNumId w:val="18"/>
  </w:num>
  <w:num w:numId="7" w16cid:durableId="191768972">
    <w:abstractNumId w:val="10"/>
  </w:num>
  <w:num w:numId="8" w16cid:durableId="1208908370">
    <w:abstractNumId w:val="26"/>
  </w:num>
  <w:num w:numId="9" w16cid:durableId="417562107">
    <w:abstractNumId w:val="22"/>
  </w:num>
  <w:num w:numId="10" w16cid:durableId="1375929230">
    <w:abstractNumId w:val="1"/>
  </w:num>
  <w:num w:numId="11" w16cid:durableId="186455415">
    <w:abstractNumId w:val="2"/>
  </w:num>
  <w:num w:numId="12" w16cid:durableId="219361929">
    <w:abstractNumId w:val="19"/>
  </w:num>
  <w:num w:numId="13" w16cid:durableId="2065790301">
    <w:abstractNumId w:val="3"/>
  </w:num>
  <w:num w:numId="14" w16cid:durableId="1819833483">
    <w:abstractNumId w:val="14"/>
  </w:num>
  <w:num w:numId="15" w16cid:durableId="477190383">
    <w:abstractNumId w:val="27"/>
  </w:num>
  <w:num w:numId="16" w16cid:durableId="206722425">
    <w:abstractNumId w:val="8"/>
  </w:num>
  <w:num w:numId="17" w16cid:durableId="1286888026">
    <w:abstractNumId w:val="9"/>
  </w:num>
  <w:num w:numId="18" w16cid:durableId="158279568">
    <w:abstractNumId w:val="15"/>
  </w:num>
  <w:num w:numId="19" w16cid:durableId="507406153">
    <w:abstractNumId w:val="6"/>
  </w:num>
  <w:num w:numId="20" w16cid:durableId="1557930488">
    <w:abstractNumId w:val="25"/>
  </w:num>
  <w:num w:numId="21" w16cid:durableId="609625287">
    <w:abstractNumId w:val="7"/>
  </w:num>
  <w:num w:numId="22" w16cid:durableId="1579897560">
    <w:abstractNumId w:val="4"/>
  </w:num>
  <w:num w:numId="23" w16cid:durableId="175460957">
    <w:abstractNumId w:val="21"/>
  </w:num>
  <w:num w:numId="24" w16cid:durableId="1123959277">
    <w:abstractNumId w:val="13"/>
  </w:num>
  <w:num w:numId="25" w16cid:durableId="1224177245">
    <w:abstractNumId w:val="11"/>
  </w:num>
  <w:num w:numId="26" w16cid:durableId="465126472">
    <w:abstractNumId w:val="17"/>
  </w:num>
  <w:num w:numId="27" w16cid:durableId="1758861687">
    <w:abstractNumId w:val="5"/>
  </w:num>
  <w:num w:numId="28" w16cid:durableId="14984199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embedSystem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91"/>
    <w:rsid w:val="000129E8"/>
    <w:rsid w:val="00016213"/>
    <w:rsid w:val="00037729"/>
    <w:rsid w:val="000F1E00"/>
    <w:rsid w:val="00107F04"/>
    <w:rsid w:val="00150A80"/>
    <w:rsid w:val="00161B8E"/>
    <w:rsid w:val="001769C1"/>
    <w:rsid w:val="0017766F"/>
    <w:rsid w:val="001B3C90"/>
    <w:rsid w:val="001D64F2"/>
    <w:rsid w:val="00212CA6"/>
    <w:rsid w:val="00257185"/>
    <w:rsid w:val="0026356E"/>
    <w:rsid w:val="00264291"/>
    <w:rsid w:val="002F6B79"/>
    <w:rsid w:val="002F7F23"/>
    <w:rsid w:val="0032487A"/>
    <w:rsid w:val="00332D04"/>
    <w:rsid w:val="003A205A"/>
    <w:rsid w:val="003C5D80"/>
    <w:rsid w:val="00426481"/>
    <w:rsid w:val="00466B6A"/>
    <w:rsid w:val="0051021D"/>
    <w:rsid w:val="00525953"/>
    <w:rsid w:val="005C53F4"/>
    <w:rsid w:val="0061740C"/>
    <w:rsid w:val="00641A35"/>
    <w:rsid w:val="006826EB"/>
    <w:rsid w:val="00695EAB"/>
    <w:rsid w:val="006A7498"/>
    <w:rsid w:val="006C4320"/>
    <w:rsid w:val="006F4D00"/>
    <w:rsid w:val="006F5F7D"/>
    <w:rsid w:val="0073127D"/>
    <w:rsid w:val="00752EF7"/>
    <w:rsid w:val="00772C84"/>
    <w:rsid w:val="007C7CAF"/>
    <w:rsid w:val="00811DB6"/>
    <w:rsid w:val="00832E61"/>
    <w:rsid w:val="00845780"/>
    <w:rsid w:val="00893428"/>
    <w:rsid w:val="008D005A"/>
    <w:rsid w:val="008D13C7"/>
    <w:rsid w:val="008E0567"/>
    <w:rsid w:val="008E2AA2"/>
    <w:rsid w:val="009268F7"/>
    <w:rsid w:val="009627C0"/>
    <w:rsid w:val="00964E0D"/>
    <w:rsid w:val="00987F63"/>
    <w:rsid w:val="009A15EC"/>
    <w:rsid w:val="009A5A7A"/>
    <w:rsid w:val="009D0017"/>
    <w:rsid w:val="00A319D4"/>
    <w:rsid w:val="00A479DD"/>
    <w:rsid w:val="00A64CAC"/>
    <w:rsid w:val="00A844C7"/>
    <w:rsid w:val="00AB5E1F"/>
    <w:rsid w:val="00B10FF6"/>
    <w:rsid w:val="00B50C8E"/>
    <w:rsid w:val="00B80AF4"/>
    <w:rsid w:val="00BB26F2"/>
    <w:rsid w:val="00BD61D2"/>
    <w:rsid w:val="00BF5D63"/>
    <w:rsid w:val="00C104A7"/>
    <w:rsid w:val="00C653D1"/>
    <w:rsid w:val="00CD64E2"/>
    <w:rsid w:val="00D165AD"/>
    <w:rsid w:val="00D7634A"/>
    <w:rsid w:val="00D936F7"/>
    <w:rsid w:val="00DF4D72"/>
    <w:rsid w:val="00E25DDB"/>
    <w:rsid w:val="00E3212C"/>
    <w:rsid w:val="00E4185E"/>
    <w:rsid w:val="00E63407"/>
    <w:rsid w:val="00EB6DFD"/>
    <w:rsid w:val="00EF197D"/>
    <w:rsid w:val="00F2568D"/>
    <w:rsid w:val="00F3456B"/>
    <w:rsid w:val="00F54FAD"/>
    <w:rsid w:val="00F5766C"/>
    <w:rsid w:val="00F57D86"/>
    <w:rsid w:val="00F61159"/>
    <w:rsid w:val="164573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4C933"/>
  <w15:chartTrackingRefBased/>
  <w15:docId w15:val="{3C714542-DA1C-462D-9B17-E6557A65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8E2AA2"/>
    <w:pPr>
      <w:spacing w:after="0" w:line="276" w:lineRule="auto"/>
    </w:pPr>
    <w:rPr>
      <w:rFonts w:ascii="Aptos Light" w:hAnsi="Aptos Light" w:cs="Tahoma"/>
      <w:color w:val="202852"/>
      <w:sz w:val="20"/>
      <w:szCs w:val="20"/>
    </w:rPr>
  </w:style>
  <w:style w:type="paragraph" w:styleId="Kop1">
    <w:name w:val="heading 1"/>
    <w:basedOn w:val="Geenafstand"/>
    <w:next w:val="Standaard"/>
    <w:link w:val="Kop1Char"/>
    <w:uiPriority w:val="9"/>
    <w:rsid w:val="0051021D"/>
    <w:pPr>
      <w:outlineLvl w:val="0"/>
    </w:pPr>
    <w:rPr>
      <w:rFonts w:ascii="Proxima Nova A Extrabold" w:hAnsi="Proxima Nova A Extrabold"/>
      <w:b/>
      <w:bCs/>
      <w:color w:val="202852"/>
      <w:sz w:val="32"/>
      <w:szCs w:val="32"/>
    </w:rPr>
  </w:style>
  <w:style w:type="paragraph" w:styleId="Kop2">
    <w:name w:val="heading 2"/>
    <w:basedOn w:val="Geenafstand"/>
    <w:next w:val="Standaard"/>
    <w:link w:val="Kop2Char"/>
    <w:uiPriority w:val="9"/>
    <w:unhideWhenUsed/>
    <w:rsid w:val="0051021D"/>
    <w:pPr>
      <w:outlineLvl w:val="1"/>
    </w:pPr>
    <w:rPr>
      <w:rFonts w:ascii="Proxima Nova A" w:hAnsi="Proxima Nova A"/>
      <w:b/>
      <w:bCs/>
      <w:color w:val="00C4F0"/>
      <w:sz w:val="24"/>
      <w:szCs w:val="24"/>
    </w:rPr>
  </w:style>
  <w:style w:type="paragraph" w:styleId="Kop3">
    <w:name w:val="heading 3"/>
    <w:basedOn w:val="Geenafstand"/>
    <w:next w:val="Standaard"/>
    <w:link w:val="Kop3Char"/>
    <w:uiPriority w:val="9"/>
    <w:unhideWhenUsed/>
    <w:rsid w:val="00426481"/>
    <w:pPr>
      <w:outlineLvl w:val="2"/>
    </w:pPr>
    <w:rPr>
      <w:b/>
      <w:bCs/>
    </w:rPr>
  </w:style>
  <w:style w:type="paragraph" w:styleId="Kop4">
    <w:name w:val="heading 4"/>
    <w:basedOn w:val="Geenafstand"/>
    <w:next w:val="Standaard"/>
    <w:link w:val="Kop4Char"/>
    <w:uiPriority w:val="9"/>
    <w:unhideWhenUsed/>
    <w:rsid w:val="006F4D00"/>
    <w:pPr>
      <w:outlineLvl w:val="3"/>
    </w:pPr>
    <w:rPr>
      <w:i/>
      <w:iCs/>
      <w:color w:val="00A5E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429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64291"/>
  </w:style>
  <w:style w:type="paragraph" w:styleId="Voettekst">
    <w:name w:val="footer"/>
    <w:basedOn w:val="Standaard"/>
    <w:link w:val="VoettekstChar"/>
    <w:uiPriority w:val="99"/>
    <w:unhideWhenUsed/>
    <w:rsid w:val="0026429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64291"/>
  </w:style>
  <w:style w:type="paragraph" w:styleId="Lijstalinea">
    <w:name w:val="List Paragraph"/>
    <w:basedOn w:val="Standaard"/>
    <w:uiPriority w:val="34"/>
    <w:rsid w:val="00212CA6"/>
    <w:pPr>
      <w:ind w:left="720"/>
      <w:contextualSpacing/>
    </w:pPr>
  </w:style>
  <w:style w:type="character" w:styleId="Hyperlink">
    <w:name w:val="Hyperlink"/>
    <w:basedOn w:val="Standaardalinea-lettertype"/>
    <w:uiPriority w:val="99"/>
    <w:unhideWhenUsed/>
    <w:rsid w:val="00212CA6"/>
    <w:rPr>
      <w:color w:val="00A5E8" w:themeColor="hyperlink"/>
      <w:u w:val="single"/>
    </w:rPr>
  </w:style>
  <w:style w:type="paragraph" w:styleId="Voetnoottekst">
    <w:name w:val="footnote text"/>
    <w:basedOn w:val="Standaard"/>
    <w:link w:val="VoetnoottekstChar"/>
    <w:uiPriority w:val="99"/>
    <w:semiHidden/>
    <w:unhideWhenUsed/>
    <w:rsid w:val="00212CA6"/>
    <w:pPr>
      <w:spacing w:line="240" w:lineRule="auto"/>
    </w:pPr>
  </w:style>
  <w:style w:type="character" w:customStyle="1" w:styleId="VoetnoottekstChar">
    <w:name w:val="Voetnoottekst Char"/>
    <w:basedOn w:val="Standaardalinea-lettertype"/>
    <w:link w:val="Voetnoottekst"/>
    <w:uiPriority w:val="99"/>
    <w:semiHidden/>
    <w:rsid w:val="00212CA6"/>
    <w:rPr>
      <w:rFonts w:ascii="Tahoma" w:hAnsi="Tahoma"/>
      <w:sz w:val="20"/>
      <w:szCs w:val="20"/>
    </w:rPr>
  </w:style>
  <w:style w:type="character" w:styleId="Voetnootmarkering">
    <w:name w:val="footnote reference"/>
    <w:basedOn w:val="Standaardalinea-lettertype"/>
    <w:uiPriority w:val="99"/>
    <w:semiHidden/>
    <w:unhideWhenUsed/>
    <w:rsid w:val="00212CA6"/>
    <w:rPr>
      <w:vertAlign w:val="superscript"/>
    </w:rPr>
  </w:style>
  <w:style w:type="paragraph" w:styleId="Geenafstand">
    <w:name w:val="No Spacing"/>
    <w:uiPriority w:val="1"/>
    <w:qFormat/>
    <w:rsid w:val="00426481"/>
    <w:pPr>
      <w:spacing w:after="0" w:line="276" w:lineRule="auto"/>
    </w:pPr>
    <w:rPr>
      <w:rFonts w:ascii="Tahoma" w:hAnsi="Tahoma" w:cs="Tahoma"/>
      <w:sz w:val="20"/>
      <w:szCs w:val="20"/>
    </w:rPr>
  </w:style>
  <w:style w:type="paragraph" w:styleId="Titel">
    <w:name w:val="Title"/>
    <w:basedOn w:val="Standaard"/>
    <w:next w:val="Standaard"/>
    <w:link w:val="TitelChar"/>
    <w:uiPriority w:val="10"/>
    <w:rsid w:val="00E63407"/>
    <w:pPr>
      <w:spacing w:line="192" w:lineRule="auto"/>
      <w:jc w:val="center"/>
    </w:pPr>
    <w:rPr>
      <w:rFonts w:ascii="Proxima Nova Semibold" w:hAnsi="Proxima Nova Semibold" w:cs="Calibri"/>
      <w:b/>
      <w:bCs/>
      <w:color w:val="FFFFFF" w:themeColor="background1"/>
      <w:sz w:val="124"/>
      <w:szCs w:val="124"/>
    </w:rPr>
  </w:style>
  <w:style w:type="character" w:customStyle="1" w:styleId="TitelChar">
    <w:name w:val="Titel Char"/>
    <w:basedOn w:val="Standaardalinea-lettertype"/>
    <w:link w:val="Titel"/>
    <w:uiPriority w:val="10"/>
    <w:rsid w:val="00E63407"/>
    <w:rPr>
      <w:rFonts w:ascii="Proxima Nova Semibold" w:hAnsi="Proxima Nova Semibold" w:cs="Calibri"/>
      <w:b/>
      <w:bCs/>
      <w:color w:val="FFFFFF" w:themeColor="background1"/>
      <w:sz w:val="124"/>
      <w:szCs w:val="124"/>
    </w:rPr>
  </w:style>
  <w:style w:type="character" w:customStyle="1" w:styleId="Kop1Char">
    <w:name w:val="Kop 1 Char"/>
    <w:basedOn w:val="Standaardalinea-lettertype"/>
    <w:link w:val="Kop1"/>
    <w:uiPriority w:val="9"/>
    <w:rsid w:val="0051021D"/>
    <w:rPr>
      <w:rFonts w:ascii="Proxima Nova A Extrabold" w:hAnsi="Proxima Nova A Extrabold" w:cs="Tahoma"/>
      <w:b/>
      <w:bCs/>
      <w:color w:val="202852"/>
      <w:sz w:val="32"/>
      <w:szCs w:val="32"/>
    </w:rPr>
  </w:style>
  <w:style w:type="character" w:customStyle="1" w:styleId="Kop2Char">
    <w:name w:val="Kop 2 Char"/>
    <w:basedOn w:val="Standaardalinea-lettertype"/>
    <w:link w:val="Kop2"/>
    <w:uiPriority w:val="9"/>
    <w:rsid w:val="0051021D"/>
    <w:rPr>
      <w:rFonts w:ascii="Proxima Nova A" w:hAnsi="Proxima Nova A" w:cs="Tahoma"/>
      <w:b/>
      <w:bCs/>
      <w:color w:val="00C4F0"/>
      <w:sz w:val="24"/>
      <w:szCs w:val="24"/>
    </w:rPr>
  </w:style>
  <w:style w:type="character" w:customStyle="1" w:styleId="Kop3Char">
    <w:name w:val="Kop 3 Char"/>
    <w:basedOn w:val="Standaardalinea-lettertype"/>
    <w:link w:val="Kop3"/>
    <w:uiPriority w:val="9"/>
    <w:rsid w:val="00426481"/>
    <w:rPr>
      <w:b/>
      <w:bCs/>
    </w:rPr>
  </w:style>
  <w:style w:type="character" w:styleId="Subtielebenadrukking">
    <w:name w:val="Subtle Emphasis"/>
    <w:uiPriority w:val="19"/>
    <w:rsid w:val="000129E8"/>
    <w:rPr>
      <w:i/>
      <w:iCs/>
    </w:rPr>
  </w:style>
  <w:style w:type="character" w:styleId="Nadruk">
    <w:name w:val="Emphasis"/>
    <w:basedOn w:val="Subtielebenadrukking"/>
    <w:uiPriority w:val="20"/>
    <w:rsid w:val="006F4D00"/>
    <w:rPr>
      <w:i/>
      <w:iCs/>
    </w:rPr>
  </w:style>
  <w:style w:type="character" w:styleId="Intensievebenadrukking">
    <w:name w:val="Intense Emphasis"/>
    <w:uiPriority w:val="21"/>
    <w:rsid w:val="006F4D00"/>
    <w:rPr>
      <w:i/>
      <w:iCs/>
      <w:color w:val="00A5E8"/>
    </w:rPr>
  </w:style>
  <w:style w:type="character" w:customStyle="1" w:styleId="Kop4Char">
    <w:name w:val="Kop 4 Char"/>
    <w:basedOn w:val="Standaardalinea-lettertype"/>
    <w:link w:val="Kop4"/>
    <w:uiPriority w:val="9"/>
    <w:rsid w:val="006F4D00"/>
    <w:rPr>
      <w:rFonts w:ascii="Tahoma" w:hAnsi="Tahoma" w:cs="Tahoma"/>
      <w:i/>
      <w:iCs/>
      <w:color w:val="00A5E8"/>
      <w:sz w:val="20"/>
      <w:szCs w:val="20"/>
    </w:rPr>
  </w:style>
  <w:style w:type="paragraph" w:styleId="Ondertitel">
    <w:name w:val="Subtitle"/>
    <w:basedOn w:val="Geenafstand"/>
    <w:next w:val="Standaard"/>
    <w:link w:val="OndertitelChar"/>
    <w:uiPriority w:val="11"/>
    <w:rsid w:val="006F4D00"/>
    <w:rPr>
      <w:rFonts w:ascii="Alwyn New Lt" w:hAnsi="Alwyn New Lt"/>
      <w:sz w:val="28"/>
      <w:szCs w:val="28"/>
    </w:rPr>
  </w:style>
  <w:style w:type="character" w:customStyle="1" w:styleId="OndertitelChar">
    <w:name w:val="Ondertitel Char"/>
    <w:basedOn w:val="Standaardalinea-lettertype"/>
    <w:link w:val="Ondertitel"/>
    <w:uiPriority w:val="11"/>
    <w:rsid w:val="006F4D00"/>
    <w:rPr>
      <w:rFonts w:ascii="Alwyn New Lt" w:hAnsi="Alwyn New Lt" w:cs="Tahoma"/>
      <w:sz w:val="28"/>
      <w:szCs w:val="28"/>
    </w:rPr>
  </w:style>
  <w:style w:type="paragraph" w:styleId="Duidelijkcitaat">
    <w:name w:val="Intense Quote"/>
    <w:basedOn w:val="Standaard"/>
    <w:next w:val="Standaard"/>
    <w:link w:val="DuidelijkcitaatChar"/>
    <w:uiPriority w:val="30"/>
    <w:rsid w:val="006F4D00"/>
    <w:pPr>
      <w:pBdr>
        <w:top w:val="single" w:sz="4" w:space="10" w:color="FFFFFF" w:themeColor="accent1"/>
        <w:bottom w:val="single" w:sz="4" w:space="10" w:color="FFFFFF" w:themeColor="accent1"/>
      </w:pBdr>
      <w:spacing w:before="360" w:after="360"/>
      <w:ind w:left="864" w:right="864"/>
      <w:jc w:val="center"/>
    </w:pPr>
    <w:rPr>
      <w:i/>
      <w:iCs/>
      <w:color w:val="FFFFFF" w:themeColor="accent1"/>
    </w:rPr>
  </w:style>
  <w:style w:type="character" w:customStyle="1" w:styleId="DuidelijkcitaatChar">
    <w:name w:val="Duidelijk citaat Char"/>
    <w:basedOn w:val="Standaardalinea-lettertype"/>
    <w:link w:val="Duidelijkcitaat"/>
    <w:uiPriority w:val="30"/>
    <w:rsid w:val="006F4D00"/>
    <w:rPr>
      <w:rFonts w:ascii="Tahoma" w:hAnsi="Tahoma" w:cs="Tahoma"/>
      <w:i/>
      <w:iCs/>
      <w:color w:val="FFFFFF" w:themeColor="accent1"/>
      <w:sz w:val="20"/>
      <w:szCs w:val="20"/>
    </w:rPr>
  </w:style>
  <w:style w:type="paragraph" w:styleId="Citaat">
    <w:name w:val="Quote"/>
    <w:basedOn w:val="Standaard"/>
    <w:next w:val="Standaard"/>
    <w:link w:val="CitaatChar"/>
    <w:uiPriority w:val="29"/>
    <w:rsid w:val="006F4D00"/>
    <w:pPr>
      <w:spacing w:before="200" w:after="160"/>
      <w:ind w:left="864" w:right="864"/>
      <w:jc w:val="center"/>
    </w:pPr>
    <w:rPr>
      <w:rFonts w:ascii="Alwyn New Lt" w:hAnsi="Alwyn New Lt"/>
      <w:i/>
      <w:iCs/>
      <w:color w:val="404040" w:themeColor="text1" w:themeTint="BF"/>
      <w:sz w:val="22"/>
      <w:szCs w:val="22"/>
    </w:rPr>
  </w:style>
  <w:style w:type="character" w:customStyle="1" w:styleId="CitaatChar">
    <w:name w:val="Citaat Char"/>
    <w:basedOn w:val="Standaardalinea-lettertype"/>
    <w:link w:val="Citaat"/>
    <w:uiPriority w:val="29"/>
    <w:rsid w:val="006F4D00"/>
    <w:rPr>
      <w:rFonts w:ascii="Alwyn New Lt" w:hAnsi="Alwyn New Lt" w:cs="Tahoma"/>
      <w:i/>
      <w:iCs/>
      <w:color w:val="404040" w:themeColor="text1" w:themeTint="BF"/>
    </w:rPr>
  </w:style>
  <w:style w:type="character" w:styleId="Titelvanboek">
    <w:name w:val="Book Title"/>
    <w:basedOn w:val="Standaardalinea-lettertype"/>
    <w:uiPriority w:val="33"/>
    <w:rsid w:val="005C53F4"/>
    <w:rPr>
      <w:color w:val="FFFFFF" w:themeColor="background1"/>
      <w:spacing w:val="5"/>
      <w:sz w:val="72"/>
      <w:szCs w:val="72"/>
    </w:rPr>
  </w:style>
  <w:style w:type="paragraph" w:customStyle="1" w:styleId="Basisalinea">
    <w:name w:val="[Basisalinea]"/>
    <w:basedOn w:val="Standaard"/>
    <w:uiPriority w:val="99"/>
    <w:rsid w:val="00161B8E"/>
    <w:pPr>
      <w:autoSpaceDE w:val="0"/>
      <w:autoSpaceDN w:val="0"/>
      <w:adjustRightInd w:val="0"/>
      <w:spacing w:line="288" w:lineRule="auto"/>
      <w:textAlignment w:val="center"/>
    </w:pPr>
    <w:rPr>
      <w:rFonts w:ascii="Minion Pro" w:hAnsi="Minion Pro" w:cs="Minion Pro"/>
      <w:color w:val="000000"/>
      <w:sz w:val="24"/>
      <w:szCs w:val="24"/>
    </w:rPr>
  </w:style>
  <w:style w:type="character" w:styleId="Paginanummer">
    <w:name w:val="page number"/>
    <w:basedOn w:val="Standaardalinea-lettertype"/>
    <w:uiPriority w:val="99"/>
    <w:semiHidden/>
    <w:unhideWhenUsed/>
    <w:rsid w:val="00F2568D"/>
  </w:style>
  <w:style w:type="character" w:styleId="Zwaar">
    <w:name w:val="Strong"/>
    <w:basedOn w:val="Standaardalinea-lettertype"/>
    <w:uiPriority w:val="22"/>
    <w:rsid w:val="00E63407"/>
    <w:rPr>
      <w:b/>
      <w:bCs/>
    </w:rPr>
  </w:style>
  <w:style w:type="paragraph" w:customStyle="1" w:styleId="Titelmain">
    <w:name w:val="Titel main"/>
    <w:basedOn w:val="Titel"/>
    <w:qFormat/>
    <w:rsid w:val="00D165AD"/>
    <w:rPr>
      <w:rFonts w:ascii="Aptos" w:hAnsi="Aptos"/>
      <w:sz w:val="112"/>
    </w:rPr>
  </w:style>
  <w:style w:type="paragraph" w:customStyle="1" w:styleId="Titelsecundair">
    <w:name w:val="Titel secundair"/>
    <w:basedOn w:val="Standaard"/>
    <w:qFormat/>
    <w:rsid w:val="00D165AD"/>
    <w:pPr>
      <w:spacing w:line="192" w:lineRule="auto"/>
      <w:jc w:val="center"/>
    </w:pPr>
    <w:rPr>
      <w:rFonts w:ascii="Aptos" w:hAnsi="Aptos" w:cs="Calibri Light"/>
      <w:color w:val="FFFFFF" w:themeColor="background1"/>
      <w:sz w:val="112"/>
      <w:szCs w:val="124"/>
    </w:rPr>
  </w:style>
  <w:style w:type="paragraph" w:customStyle="1" w:styleId="Style1">
    <w:name w:val="Style1"/>
    <w:basedOn w:val="Ondertitel"/>
    <w:qFormat/>
    <w:rsid w:val="008E0567"/>
    <w:rPr>
      <w:rFonts w:ascii="Aptos" w:hAnsi="Aptos" w:cs="Calibri Light"/>
      <w:b/>
      <w:color w:val="00C4F0"/>
      <w:sz w:val="40"/>
      <w:szCs w:val="40"/>
    </w:rPr>
  </w:style>
  <w:style w:type="paragraph" w:customStyle="1" w:styleId="TitelPlattetekst">
    <w:name w:val="Titel Platte tekst"/>
    <w:basedOn w:val="Ondertitel"/>
    <w:qFormat/>
    <w:rsid w:val="00832E61"/>
    <w:rPr>
      <w:rFonts w:ascii="Aptos" w:hAnsi="Aptos" w:cs="Calibri Light"/>
      <w:b/>
      <w:color w:val="1E2855"/>
      <w:sz w:val="40"/>
      <w:szCs w:val="40"/>
    </w:rPr>
  </w:style>
  <w:style w:type="paragraph" w:customStyle="1" w:styleId="subtitelBold">
    <w:name w:val="subtitel (Bold)"/>
    <w:basedOn w:val="Ondertitel"/>
    <w:qFormat/>
    <w:rsid w:val="008E0567"/>
    <w:rPr>
      <w:rFonts w:ascii="Aptos" w:hAnsi="Aptos" w:cs="Calibri Light"/>
      <w:b/>
      <w:color w:val="00C4F0"/>
      <w:sz w:val="40"/>
      <w:szCs w:val="40"/>
    </w:rPr>
  </w:style>
  <w:style w:type="paragraph" w:customStyle="1" w:styleId="SubtitelLight">
    <w:name w:val="Subtitel (Light)"/>
    <w:basedOn w:val="Ondertitel"/>
    <w:qFormat/>
    <w:rsid w:val="00832E61"/>
    <w:rPr>
      <w:rFonts w:ascii="Aptos Light" w:hAnsi="Aptos Light" w:cs="Calibri Light"/>
      <w:color w:val="00C4F0"/>
      <w:sz w:val="40"/>
      <w:szCs w:val="40"/>
    </w:rPr>
  </w:style>
  <w:style w:type="paragraph" w:customStyle="1" w:styleId="Plattetekst1">
    <w:name w:val="Platte tekst1"/>
    <w:basedOn w:val="Basisalinea"/>
    <w:qFormat/>
    <w:rsid w:val="008E0567"/>
    <w:pPr>
      <w:suppressAutoHyphens/>
    </w:pPr>
    <w:rPr>
      <w:rFonts w:ascii="Aptos Light" w:hAnsi="Aptos Light" w:cs="Calibri Light"/>
      <w:color w:val="202852"/>
      <w:sz w:val="23"/>
      <w:szCs w:val="23"/>
    </w:rPr>
  </w:style>
  <w:style w:type="paragraph" w:customStyle="1" w:styleId="Tussenkop1">
    <w:name w:val="Tussenkop 1"/>
    <w:basedOn w:val="Standaard"/>
    <w:qFormat/>
    <w:rsid w:val="00811DB6"/>
    <w:rPr>
      <w:rFonts w:ascii="Aptos SemiBold" w:hAnsi="Aptos SemiBold" w:cs="Calibri"/>
      <w:b/>
      <w:color w:val="00C4F0"/>
      <w:sz w:val="24"/>
      <w:szCs w:val="24"/>
    </w:rPr>
  </w:style>
  <w:style w:type="paragraph" w:customStyle="1" w:styleId="Tussenkop2">
    <w:name w:val="Tussenkop 2"/>
    <w:basedOn w:val="Tussenkop1"/>
    <w:qFormat/>
    <w:rsid w:val="002F6B79"/>
    <w:rPr>
      <w:color w:val="202852"/>
    </w:rPr>
  </w:style>
  <w:style w:type="paragraph" w:customStyle="1" w:styleId="Hyperlink0">
    <w:name w:val="(Hyperlink)"/>
    <w:basedOn w:val="Geenafstand"/>
    <w:qFormat/>
    <w:rsid w:val="008E0567"/>
    <w:rPr>
      <w:rFonts w:ascii="Aptos Light" w:hAnsi="Aptos Light" w:cs="Calibri Light"/>
      <w:bCs/>
      <w:color w:val="00C4F0"/>
      <w:sz w:val="23"/>
      <w:szCs w:val="23"/>
      <w:u w:val="single"/>
    </w:rPr>
  </w:style>
  <w:style w:type="paragraph" w:customStyle="1" w:styleId="Calltoactiondonkerblauw">
    <w:name w:val="Call to action (donkerblauw)"/>
    <w:basedOn w:val="Geenafstand"/>
    <w:qFormat/>
    <w:rsid w:val="00811DB6"/>
    <w:rPr>
      <w:rFonts w:ascii="Aptos ExtraBold" w:hAnsi="Aptos ExtraBold" w:cs="Calibri"/>
      <w:b/>
      <w:bCs/>
      <w:color w:val="202852"/>
      <w:sz w:val="28"/>
      <w:szCs w:val="28"/>
    </w:rPr>
  </w:style>
  <w:style w:type="paragraph" w:customStyle="1" w:styleId="Calltoactionlichtblauw">
    <w:name w:val="Call to action (lichtblauw)"/>
    <w:basedOn w:val="Geenafstand"/>
    <w:qFormat/>
    <w:rsid w:val="00811DB6"/>
    <w:rPr>
      <w:rFonts w:ascii="Aptos ExtraBold" w:hAnsi="Aptos ExtraBold" w:cs="Calibri"/>
      <w:b/>
      <w:bCs/>
      <w:color w:val="00C4F0"/>
      <w:sz w:val="28"/>
      <w:szCs w:val="28"/>
      <w:lang w:val="en-US"/>
    </w:rPr>
  </w:style>
  <w:style w:type="paragraph" w:customStyle="1" w:styleId="CalltoactionGeel">
    <w:name w:val="Call to action (Geel)"/>
    <w:basedOn w:val="Geenafstand"/>
    <w:qFormat/>
    <w:rsid w:val="00811DB6"/>
    <w:rPr>
      <w:rFonts w:ascii="Aptos ExtraBold" w:hAnsi="Aptos ExtraBold" w:cs="Calibri"/>
      <w:b/>
      <w:bCs/>
      <w:color w:val="EAAB00"/>
      <w:sz w:val="28"/>
      <w:szCs w:val="28"/>
      <w:lang w:val="en-US"/>
    </w:rPr>
  </w:style>
  <w:style w:type="paragraph" w:customStyle="1" w:styleId="OndertiteldocumentDatum">
    <w:name w:val="Ondertitel document (Datum)"/>
    <w:basedOn w:val="Ondertitel"/>
    <w:rsid w:val="00E3212C"/>
    <w:pPr>
      <w:jc w:val="center"/>
    </w:pPr>
    <w:rPr>
      <w:rFonts w:ascii="Merriweather" w:hAnsi="Merriweather"/>
      <w:i/>
      <w:iCs/>
      <w:color w:val="FFFFFF" w:themeColor="background1"/>
      <w:sz w:val="36"/>
      <w:szCs w:val="36"/>
    </w:rPr>
  </w:style>
  <w:style w:type="character" w:styleId="Verwijzingopmerking">
    <w:name w:val="annotation reference"/>
    <w:basedOn w:val="Standaardalinea-lettertype"/>
    <w:uiPriority w:val="99"/>
    <w:semiHidden/>
    <w:unhideWhenUsed/>
    <w:rsid w:val="00CD64E2"/>
    <w:rPr>
      <w:sz w:val="16"/>
      <w:szCs w:val="16"/>
    </w:rPr>
  </w:style>
  <w:style w:type="paragraph" w:styleId="Tekstopmerking">
    <w:name w:val="annotation text"/>
    <w:basedOn w:val="Standaard"/>
    <w:link w:val="TekstopmerkingChar"/>
    <w:uiPriority w:val="99"/>
    <w:unhideWhenUsed/>
    <w:rsid w:val="00CD64E2"/>
    <w:pPr>
      <w:spacing w:line="240" w:lineRule="auto"/>
    </w:pPr>
    <w:rPr>
      <w:rFonts w:ascii="Tahoma" w:hAnsi="Tahoma"/>
      <w:color w:val="auto"/>
      <w:kern w:val="2"/>
      <w14:ligatures w14:val="standardContextual"/>
    </w:rPr>
  </w:style>
  <w:style w:type="character" w:customStyle="1" w:styleId="TekstopmerkingChar">
    <w:name w:val="Tekst opmerking Char"/>
    <w:basedOn w:val="Standaardalinea-lettertype"/>
    <w:link w:val="Tekstopmerking"/>
    <w:uiPriority w:val="99"/>
    <w:rsid w:val="00CD64E2"/>
    <w:rPr>
      <w:rFonts w:ascii="Tahoma" w:hAnsi="Tahoma" w:cs="Tahoma"/>
      <w:kern w:val="2"/>
      <w:sz w:val="20"/>
      <w:szCs w:val="20"/>
      <w14:ligatures w14:val="standardContextual"/>
    </w:rPr>
  </w:style>
  <w:style w:type="paragraph" w:styleId="Kopvaninhoudsopgave">
    <w:name w:val="TOC Heading"/>
    <w:basedOn w:val="Kop1"/>
    <w:next w:val="Standaard"/>
    <w:uiPriority w:val="39"/>
    <w:unhideWhenUsed/>
    <w:qFormat/>
    <w:rsid w:val="003C5D80"/>
    <w:pPr>
      <w:keepNext/>
      <w:keepLines/>
      <w:spacing w:before="480"/>
      <w:outlineLvl w:val="9"/>
    </w:pPr>
    <w:rPr>
      <w:rFonts w:asciiTheme="majorHAnsi" w:eastAsiaTheme="majorEastAsia" w:hAnsiTheme="majorHAnsi" w:cstheme="majorBidi"/>
      <w:color w:val="BFBFBF" w:themeColor="accent1" w:themeShade="BF"/>
      <w:sz w:val="28"/>
      <w:szCs w:val="28"/>
      <w:lang w:eastAsia="nl-NL"/>
    </w:rPr>
  </w:style>
  <w:style w:type="paragraph" w:styleId="Inhopg1">
    <w:name w:val="toc 1"/>
    <w:basedOn w:val="Standaard"/>
    <w:next w:val="Standaard"/>
    <w:autoRedefine/>
    <w:uiPriority w:val="39"/>
    <w:unhideWhenUsed/>
    <w:rsid w:val="003C5D80"/>
    <w:pPr>
      <w:spacing w:before="240" w:after="120"/>
    </w:pPr>
    <w:rPr>
      <w:rFonts w:ascii="Proxima Nova A" w:hAnsi="Proxima Nova A"/>
      <w:b/>
      <w:bCs/>
    </w:rPr>
  </w:style>
  <w:style w:type="paragraph" w:styleId="Inhopg2">
    <w:name w:val="toc 2"/>
    <w:basedOn w:val="Standaard"/>
    <w:next w:val="Standaard"/>
    <w:autoRedefine/>
    <w:uiPriority w:val="39"/>
    <w:unhideWhenUsed/>
    <w:rsid w:val="003C5D80"/>
    <w:pPr>
      <w:spacing w:before="120"/>
      <w:ind w:left="200"/>
    </w:pPr>
    <w:rPr>
      <w:rFonts w:ascii="Proxima Nova A" w:hAnsi="Proxima Nova A"/>
      <w:b/>
      <w:iCs/>
    </w:rPr>
  </w:style>
  <w:style w:type="paragraph" w:styleId="Inhopg3">
    <w:name w:val="toc 3"/>
    <w:basedOn w:val="Standaard"/>
    <w:next w:val="Standaard"/>
    <w:autoRedefine/>
    <w:uiPriority w:val="39"/>
    <w:semiHidden/>
    <w:unhideWhenUsed/>
    <w:rsid w:val="003C5D80"/>
    <w:pPr>
      <w:ind w:left="400"/>
    </w:pPr>
    <w:rPr>
      <w:rFonts w:asciiTheme="minorHAnsi" w:hAnsiTheme="minorHAnsi"/>
    </w:rPr>
  </w:style>
  <w:style w:type="paragraph" w:styleId="Inhopg4">
    <w:name w:val="toc 4"/>
    <w:basedOn w:val="Standaard"/>
    <w:next w:val="Standaard"/>
    <w:autoRedefine/>
    <w:uiPriority w:val="39"/>
    <w:semiHidden/>
    <w:unhideWhenUsed/>
    <w:rsid w:val="003C5D80"/>
    <w:pPr>
      <w:ind w:left="600"/>
    </w:pPr>
    <w:rPr>
      <w:rFonts w:asciiTheme="minorHAnsi" w:hAnsiTheme="minorHAnsi"/>
    </w:rPr>
  </w:style>
  <w:style w:type="paragraph" w:styleId="Inhopg5">
    <w:name w:val="toc 5"/>
    <w:basedOn w:val="Standaard"/>
    <w:next w:val="Standaard"/>
    <w:autoRedefine/>
    <w:uiPriority w:val="39"/>
    <w:semiHidden/>
    <w:unhideWhenUsed/>
    <w:rsid w:val="003C5D80"/>
    <w:pPr>
      <w:ind w:left="800"/>
    </w:pPr>
    <w:rPr>
      <w:rFonts w:asciiTheme="minorHAnsi" w:hAnsiTheme="minorHAnsi"/>
    </w:rPr>
  </w:style>
  <w:style w:type="paragraph" w:styleId="Inhopg6">
    <w:name w:val="toc 6"/>
    <w:basedOn w:val="Standaard"/>
    <w:next w:val="Standaard"/>
    <w:autoRedefine/>
    <w:uiPriority w:val="39"/>
    <w:semiHidden/>
    <w:unhideWhenUsed/>
    <w:rsid w:val="003C5D80"/>
    <w:pPr>
      <w:ind w:left="1000"/>
    </w:pPr>
    <w:rPr>
      <w:rFonts w:asciiTheme="minorHAnsi" w:hAnsiTheme="minorHAnsi"/>
    </w:rPr>
  </w:style>
  <w:style w:type="paragraph" w:styleId="Inhopg7">
    <w:name w:val="toc 7"/>
    <w:basedOn w:val="Standaard"/>
    <w:next w:val="Standaard"/>
    <w:autoRedefine/>
    <w:uiPriority w:val="39"/>
    <w:semiHidden/>
    <w:unhideWhenUsed/>
    <w:rsid w:val="003C5D80"/>
    <w:pPr>
      <w:ind w:left="1200"/>
    </w:pPr>
    <w:rPr>
      <w:rFonts w:asciiTheme="minorHAnsi" w:hAnsiTheme="minorHAnsi"/>
    </w:rPr>
  </w:style>
  <w:style w:type="paragraph" w:styleId="Inhopg8">
    <w:name w:val="toc 8"/>
    <w:basedOn w:val="Standaard"/>
    <w:next w:val="Standaard"/>
    <w:autoRedefine/>
    <w:uiPriority w:val="39"/>
    <w:semiHidden/>
    <w:unhideWhenUsed/>
    <w:rsid w:val="003C5D80"/>
    <w:pPr>
      <w:ind w:left="1400"/>
    </w:pPr>
    <w:rPr>
      <w:rFonts w:asciiTheme="minorHAnsi" w:hAnsiTheme="minorHAnsi"/>
    </w:rPr>
  </w:style>
  <w:style w:type="paragraph" w:styleId="Inhopg9">
    <w:name w:val="toc 9"/>
    <w:basedOn w:val="Standaard"/>
    <w:next w:val="Standaard"/>
    <w:autoRedefine/>
    <w:uiPriority w:val="39"/>
    <w:semiHidden/>
    <w:unhideWhenUsed/>
    <w:rsid w:val="003C5D80"/>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6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ChristenUnie Word-kleuren">
      <a:dk1>
        <a:sysClr val="windowText" lastClr="000000"/>
      </a:dk1>
      <a:lt1>
        <a:srgbClr val="FFFFFF"/>
      </a:lt1>
      <a:dk2>
        <a:srgbClr val="032963"/>
      </a:dk2>
      <a:lt2>
        <a:srgbClr val="00A5E8"/>
      </a:lt2>
      <a:accent1>
        <a:srgbClr val="FFFFFF"/>
      </a:accent1>
      <a:accent2>
        <a:srgbClr val="00A5E8"/>
      </a:accent2>
      <a:accent3>
        <a:srgbClr val="032963"/>
      </a:accent3>
      <a:accent4>
        <a:srgbClr val="8FBA1C"/>
      </a:accent4>
      <a:accent5>
        <a:srgbClr val="15AF97"/>
      </a:accent5>
      <a:accent6>
        <a:srgbClr val="C4E764"/>
      </a:accent6>
      <a:hlink>
        <a:srgbClr val="00A5E8"/>
      </a:hlink>
      <a:folHlink>
        <a:srgbClr val="00A5E8"/>
      </a:folHlink>
    </a:clrScheme>
    <a:fontScheme name="Aangepast 1">
      <a:majorFont>
        <a:latin typeface="Proxima Nova"/>
        <a:ea typeface=""/>
        <a:cs typeface=""/>
      </a:majorFont>
      <a:minorFont>
        <a:latin typeface="Alwyn New Rounded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4570AD8A56CB6418B50D1D946E396DD" ma:contentTypeVersion="2" ma:contentTypeDescription="Een nieuw document maken." ma:contentTypeScope="" ma:versionID="1293df45550956c36d6ad9e30d7e1d46">
  <xsd:schema xmlns:xsd="http://www.w3.org/2001/XMLSchema" xmlns:xs="http://www.w3.org/2001/XMLSchema" xmlns:p="http://schemas.microsoft.com/office/2006/metadata/properties" xmlns:ns2="47df558e-9595-45d1-9249-ca7e5866a4f4" targetNamespace="http://schemas.microsoft.com/office/2006/metadata/properties" ma:root="true" ma:fieldsID="d75bb31fb284266b2841d27795c95a49" ns2:_="">
    <xsd:import namespace="47df558e-9595-45d1-9249-ca7e5866a4f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f558e-9595-45d1-9249-ca7e5866a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EFDA26-80A7-4303-A90E-0087CD146F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B82155-345C-439B-8CBD-B853528B16A5}">
  <ds:schemaRefs>
    <ds:schemaRef ds:uri="http://schemas.openxmlformats.org/officeDocument/2006/bibliography"/>
  </ds:schemaRefs>
</ds:datastoreItem>
</file>

<file path=customXml/itemProps3.xml><?xml version="1.0" encoding="utf-8"?>
<ds:datastoreItem xmlns:ds="http://schemas.openxmlformats.org/officeDocument/2006/customXml" ds:itemID="{66D0EB27-74E0-4B27-8842-3465D7D9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f558e-9595-45d1-9249-ca7e5866a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782022-4D3B-4A14-8A59-3B7C7C5925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398</Words>
  <Characters>2195</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van de Pol</dc:creator>
  <cp:keywords/>
  <dc:description/>
  <cp:lastModifiedBy>Carola van der Krieke</cp:lastModifiedBy>
  <cp:revision>4</cp:revision>
  <cp:lastPrinted>2026-01-26T14:27:00Z</cp:lastPrinted>
  <dcterms:created xsi:type="dcterms:W3CDTF">2026-01-26T14:27:00Z</dcterms:created>
  <dcterms:modified xsi:type="dcterms:W3CDTF">2026-01-28T13:47:00Z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0x01010034570AD8A56CB6418B50D1D946E396DD</vt:lpwstr>
  </property>
  <property fmtid="{D5CDD505-2E9C-101B-9397-08002B2CF9AE}" pid="3" name="Order">
    <vt:r8>7400</vt:r8>
  </property>
</Properties>
</file>